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3B" w:rsidRPr="00C2035C" w:rsidRDefault="00C2035C">
      <w:pPr>
        <w:rPr>
          <w:b/>
        </w:rPr>
      </w:pPr>
      <w:r w:rsidRPr="00C2035C">
        <w:rPr>
          <w:b/>
        </w:rPr>
        <w:t xml:space="preserve">CHEM 297 – Introduction to Research – </w:t>
      </w:r>
      <w:r w:rsidR="00403AB2">
        <w:rPr>
          <w:b/>
        </w:rPr>
        <w:t>Instrument</w:t>
      </w:r>
      <w:r w:rsidRPr="00C2035C">
        <w:rPr>
          <w:b/>
        </w:rPr>
        <w:t xml:space="preserve"> Report</w:t>
      </w:r>
    </w:p>
    <w:p w:rsidR="00C2035C" w:rsidRDefault="00C2035C" w:rsidP="00C2035C">
      <w:pPr>
        <w:tabs>
          <w:tab w:val="left" w:pos="1440"/>
        </w:tabs>
      </w:pPr>
      <w:r>
        <w:t>Prepared by:</w:t>
      </w:r>
      <w:r>
        <w:tab/>
      </w:r>
    </w:p>
    <w:p w:rsidR="00C2035C" w:rsidRDefault="00C2035C" w:rsidP="00C2035C">
      <w:pPr>
        <w:tabs>
          <w:tab w:val="left" w:pos="1440"/>
        </w:tabs>
      </w:pPr>
      <w:r>
        <w:t>Date:</w:t>
      </w:r>
      <w:r>
        <w:tab/>
      </w:r>
    </w:p>
    <w:p w:rsidR="00C2035C" w:rsidRDefault="00C2035C"/>
    <w:p w:rsidR="00C2035C" w:rsidRPr="007A4C1C" w:rsidRDefault="00403AB2" w:rsidP="007A4C1C">
      <w:pPr>
        <w:ind w:left="720" w:hanging="720"/>
        <w:rPr>
          <w:i/>
        </w:rPr>
      </w:pPr>
      <w:r>
        <w:rPr>
          <w:i/>
        </w:rPr>
        <w:t>Instrument</w:t>
      </w:r>
      <w:r w:rsidR="00C2035C" w:rsidRPr="007A4C1C">
        <w:rPr>
          <w:i/>
        </w:rPr>
        <w:t xml:space="preserve"> Name:</w:t>
      </w:r>
      <w:r w:rsidR="00C2035C" w:rsidRPr="007A4C1C">
        <w:tab/>
      </w:r>
    </w:p>
    <w:p w:rsidR="00C2035C" w:rsidRDefault="00C2035C"/>
    <w:p w:rsidR="00C2035C" w:rsidRPr="009C1FB7" w:rsidRDefault="00A72DCF">
      <w:pPr>
        <w:rPr>
          <w:i/>
        </w:rPr>
      </w:pPr>
      <w:r w:rsidRPr="009C1FB7">
        <w:rPr>
          <w:i/>
        </w:rPr>
        <w:t xml:space="preserve">What </w:t>
      </w:r>
      <w:r w:rsidR="00403AB2">
        <w:rPr>
          <w:i/>
        </w:rPr>
        <w:t>does the instrument do/measure</w:t>
      </w:r>
      <w:r w:rsidRPr="009C1FB7">
        <w:rPr>
          <w:i/>
        </w:rPr>
        <w:t>?</w:t>
      </w:r>
    </w:p>
    <w:p w:rsidR="00A72DCF" w:rsidRDefault="00A72DCF" w:rsidP="009C1FB7">
      <w:pPr>
        <w:ind w:left="360"/>
      </w:pPr>
    </w:p>
    <w:p w:rsidR="00A72DCF" w:rsidRDefault="00A72DCF"/>
    <w:p w:rsidR="00A72DCF" w:rsidRPr="009C1FB7" w:rsidRDefault="00A72DCF">
      <w:pPr>
        <w:rPr>
          <w:i/>
        </w:rPr>
      </w:pPr>
      <w:r w:rsidRPr="009C1FB7">
        <w:rPr>
          <w:i/>
        </w:rPr>
        <w:t>What equipment (glassware, heating/stirring equipment, etc) is r</w:t>
      </w:r>
      <w:r w:rsidR="00403AB2">
        <w:rPr>
          <w:i/>
        </w:rPr>
        <w:t>equired to use the instrument</w:t>
      </w:r>
      <w:r w:rsidRPr="009C1FB7">
        <w:rPr>
          <w:i/>
        </w:rPr>
        <w:t>?</w:t>
      </w:r>
    </w:p>
    <w:p w:rsidR="009C1FB7" w:rsidRDefault="009C1FB7" w:rsidP="009C1FB7">
      <w:pPr>
        <w:ind w:left="360"/>
      </w:pPr>
    </w:p>
    <w:p w:rsidR="00A72DCF" w:rsidRDefault="00A72DCF"/>
    <w:p w:rsidR="00A72DCF" w:rsidRPr="009C1FB7" w:rsidRDefault="00A72DCF">
      <w:pPr>
        <w:rPr>
          <w:i/>
        </w:rPr>
      </w:pPr>
      <w:r w:rsidRPr="009C1FB7">
        <w:rPr>
          <w:i/>
        </w:rPr>
        <w:t xml:space="preserve">What are </w:t>
      </w:r>
      <w:r w:rsidR="00403AB2">
        <w:rPr>
          <w:i/>
        </w:rPr>
        <w:t>the limitations of the instrument</w:t>
      </w:r>
      <w:r w:rsidRPr="009C1FB7">
        <w:rPr>
          <w:i/>
        </w:rPr>
        <w:t>?</w:t>
      </w:r>
      <w:r w:rsidR="007A4C1C">
        <w:rPr>
          <w:i/>
        </w:rPr>
        <w:t xml:space="preserve"> Are there inherent sources of</w:t>
      </w:r>
      <w:r w:rsidR="00403AB2">
        <w:rPr>
          <w:i/>
        </w:rPr>
        <w:t xml:space="preserve"> error in the </w:t>
      </w:r>
      <w:r w:rsidR="000004BC">
        <w:rPr>
          <w:i/>
        </w:rPr>
        <w:t>instrument</w:t>
      </w:r>
      <w:r w:rsidR="007A4C1C">
        <w:rPr>
          <w:i/>
        </w:rPr>
        <w:t>?</w:t>
      </w:r>
    </w:p>
    <w:p w:rsidR="009C1FB7" w:rsidRDefault="009C1FB7" w:rsidP="009C1FB7">
      <w:pPr>
        <w:ind w:left="360"/>
      </w:pPr>
    </w:p>
    <w:p w:rsidR="00A72DCF" w:rsidRDefault="00A72DCF"/>
    <w:p w:rsidR="00A72DCF" w:rsidRPr="009C1FB7" w:rsidRDefault="000004BC">
      <w:pPr>
        <w:rPr>
          <w:i/>
        </w:rPr>
      </w:pPr>
      <w:r>
        <w:rPr>
          <w:i/>
        </w:rPr>
        <w:t>Is this instrument</w:t>
      </w:r>
      <w:r w:rsidR="002635F5" w:rsidRPr="009C1FB7">
        <w:rPr>
          <w:i/>
        </w:rPr>
        <w:t xml:space="preserve"> used in settings</w:t>
      </w:r>
      <w:r w:rsidR="007A4C1C">
        <w:rPr>
          <w:i/>
        </w:rPr>
        <w:t xml:space="preserve"> outside a lab environment {“real-world”}</w:t>
      </w:r>
      <w:r w:rsidR="002635F5" w:rsidRPr="009C1FB7">
        <w:rPr>
          <w:i/>
        </w:rPr>
        <w:t xml:space="preserve">? </w:t>
      </w:r>
      <w:proofErr w:type="gramStart"/>
      <w:r w:rsidR="002635F5" w:rsidRPr="009C1FB7">
        <w:rPr>
          <w:i/>
        </w:rPr>
        <w:t>If so, where?</w:t>
      </w:r>
      <w:proofErr w:type="gramEnd"/>
    </w:p>
    <w:p w:rsidR="009C1FB7" w:rsidRDefault="009C1FB7" w:rsidP="009C1FB7">
      <w:pPr>
        <w:ind w:left="360"/>
      </w:pPr>
    </w:p>
    <w:p w:rsidR="002635F5" w:rsidRDefault="002635F5"/>
    <w:p w:rsidR="002635F5" w:rsidRPr="009C1FB7" w:rsidRDefault="002635F5">
      <w:pPr>
        <w:rPr>
          <w:i/>
        </w:rPr>
      </w:pPr>
      <w:r w:rsidRPr="009C1FB7">
        <w:rPr>
          <w:i/>
        </w:rPr>
        <w:t>Sources (1 per line, include links for web-based sources):</w:t>
      </w:r>
    </w:p>
    <w:p w:rsidR="009C1FB7" w:rsidRDefault="009C1FB7" w:rsidP="009C1FB7">
      <w:pPr>
        <w:ind w:left="360"/>
      </w:pPr>
    </w:p>
    <w:p w:rsidR="00C2035C" w:rsidRDefault="00C2035C"/>
    <w:p w:rsidR="009C1FB7" w:rsidRDefault="009C1FB7"/>
    <w:sectPr w:rsidR="009C1FB7" w:rsidSect="00A72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2035C"/>
    <w:rsid w:val="000004BC"/>
    <w:rsid w:val="00080BF1"/>
    <w:rsid w:val="0019606B"/>
    <w:rsid w:val="00207C11"/>
    <w:rsid w:val="002635F5"/>
    <w:rsid w:val="0028436C"/>
    <w:rsid w:val="00296872"/>
    <w:rsid w:val="00403AB2"/>
    <w:rsid w:val="004B3C89"/>
    <w:rsid w:val="005415FE"/>
    <w:rsid w:val="00672F8F"/>
    <w:rsid w:val="006A7F79"/>
    <w:rsid w:val="007A4C1C"/>
    <w:rsid w:val="00843C86"/>
    <w:rsid w:val="008F0801"/>
    <w:rsid w:val="009665C2"/>
    <w:rsid w:val="009A563B"/>
    <w:rsid w:val="009C1FB7"/>
    <w:rsid w:val="009D01BB"/>
    <w:rsid w:val="00A72DCF"/>
    <w:rsid w:val="00AD7881"/>
    <w:rsid w:val="00C2035C"/>
    <w:rsid w:val="00C60106"/>
    <w:rsid w:val="00C65295"/>
    <w:rsid w:val="00CE54D9"/>
    <w:rsid w:val="00D87716"/>
    <w:rsid w:val="00D967D0"/>
    <w:rsid w:val="00E324D9"/>
    <w:rsid w:val="00E915D2"/>
    <w:rsid w:val="00E92D63"/>
    <w:rsid w:val="00EF5D3C"/>
    <w:rsid w:val="00F0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bodwin</dc:creator>
  <cp:lastModifiedBy>bodwin</cp:lastModifiedBy>
  <cp:revision>2</cp:revision>
  <dcterms:created xsi:type="dcterms:W3CDTF">2013-09-20T14:59:00Z</dcterms:created>
  <dcterms:modified xsi:type="dcterms:W3CDTF">2013-09-20T14:59:00Z</dcterms:modified>
</cp:coreProperties>
</file>